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7C0" w:rsidRDefault="0001549A">
      <w:pPr>
        <w:spacing w:after="10" w:line="268" w:lineRule="auto"/>
        <w:ind w:left="4904" w:right="-11" w:hanging="10"/>
        <w:jc w:val="right"/>
      </w:pPr>
      <w:r>
        <w:rPr>
          <w:i/>
          <w:sz w:val="22"/>
        </w:rPr>
        <w:t xml:space="preserve">Приложение  </w:t>
      </w:r>
      <w:bookmarkStart w:id="0" w:name="_GoBack"/>
      <w:bookmarkEnd w:id="0"/>
    </w:p>
    <w:p w:rsidR="002C3313" w:rsidRDefault="0001549A">
      <w:pPr>
        <w:spacing w:after="10" w:line="268" w:lineRule="auto"/>
        <w:ind w:left="4904" w:right="-11" w:hanging="10"/>
        <w:jc w:val="right"/>
        <w:rPr>
          <w:i/>
          <w:sz w:val="22"/>
        </w:rPr>
      </w:pPr>
      <w:r>
        <w:rPr>
          <w:i/>
          <w:sz w:val="22"/>
        </w:rPr>
        <w:t>к графику проведения оценочных  процедур</w:t>
      </w:r>
    </w:p>
    <w:p w:rsidR="002C3313" w:rsidRDefault="0001549A">
      <w:pPr>
        <w:spacing w:after="10" w:line="268" w:lineRule="auto"/>
        <w:ind w:left="4904" w:right="-11" w:hanging="10"/>
        <w:jc w:val="right"/>
        <w:rPr>
          <w:i/>
          <w:sz w:val="22"/>
        </w:rPr>
      </w:pPr>
      <w:r>
        <w:rPr>
          <w:i/>
          <w:sz w:val="22"/>
        </w:rPr>
        <w:t xml:space="preserve"> на 202</w:t>
      </w:r>
      <w:r w:rsidR="00430AF2">
        <w:rPr>
          <w:i/>
          <w:sz w:val="22"/>
        </w:rPr>
        <w:t>6</w:t>
      </w:r>
      <w:r w:rsidR="002C3313">
        <w:rPr>
          <w:i/>
          <w:sz w:val="22"/>
        </w:rPr>
        <w:t>-</w:t>
      </w:r>
      <w:r>
        <w:rPr>
          <w:i/>
          <w:sz w:val="22"/>
        </w:rPr>
        <w:t>202</w:t>
      </w:r>
      <w:r w:rsidR="00430AF2">
        <w:rPr>
          <w:i/>
          <w:sz w:val="22"/>
        </w:rPr>
        <w:t>7</w:t>
      </w:r>
      <w:r>
        <w:rPr>
          <w:i/>
          <w:sz w:val="22"/>
        </w:rPr>
        <w:t xml:space="preserve"> учебный год  в ГБОУ №</w:t>
      </w:r>
      <w:r w:rsidR="00120C93">
        <w:rPr>
          <w:i/>
          <w:sz w:val="22"/>
        </w:rPr>
        <w:t>76</w:t>
      </w:r>
    </w:p>
    <w:p w:rsidR="00E207C0" w:rsidRDefault="002C3313">
      <w:pPr>
        <w:spacing w:after="10" w:line="268" w:lineRule="auto"/>
        <w:ind w:left="4904" w:right="-11" w:hanging="10"/>
        <w:jc w:val="right"/>
      </w:pPr>
      <w:r>
        <w:rPr>
          <w:i/>
          <w:sz w:val="22"/>
        </w:rPr>
        <w:t>Выборгского</w:t>
      </w:r>
      <w:r w:rsidR="0001549A">
        <w:rPr>
          <w:i/>
          <w:sz w:val="22"/>
        </w:rPr>
        <w:t xml:space="preserve"> района Санкт-Петербурга </w:t>
      </w:r>
    </w:p>
    <w:p w:rsidR="00E207C0" w:rsidRDefault="00E207C0">
      <w:pPr>
        <w:spacing w:after="27" w:line="259" w:lineRule="auto"/>
        <w:ind w:left="284" w:firstLine="0"/>
        <w:jc w:val="left"/>
      </w:pPr>
    </w:p>
    <w:p w:rsidR="00E207C0" w:rsidRDefault="0001549A">
      <w:pPr>
        <w:spacing w:after="0" w:line="278" w:lineRule="auto"/>
        <w:ind w:left="603" w:right="262" w:firstLine="0"/>
        <w:jc w:val="center"/>
      </w:pPr>
      <w:r>
        <w:rPr>
          <w:b/>
        </w:rPr>
        <w:t>Пояснительная записка к Графику оценочных процедур на 202</w:t>
      </w:r>
      <w:r w:rsidR="00430AF2">
        <w:rPr>
          <w:b/>
        </w:rPr>
        <w:t>6</w:t>
      </w:r>
      <w:r>
        <w:rPr>
          <w:b/>
        </w:rPr>
        <w:t>-202</w:t>
      </w:r>
      <w:r w:rsidR="00430AF2">
        <w:rPr>
          <w:b/>
        </w:rPr>
        <w:t>7</w:t>
      </w:r>
      <w:r>
        <w:rPr>
          <w:b/>
        </w:rPr>
        <w:t xml:space="preserve"> учебный год в ГБОУ школе №</w:t>
      </w:r>
      <w:r w:rsidR="00120C93">
        <w:rPr>
          <w:b/>
        </w:rPr>
        <w:t xml:space="preserve"> 76 </w:t>
      </w:r>
      <w:r w:rsidR="002C3313">
        <w:rPr>
          <w:b/>
        </w:rPr>
        <w:t>Выборгского</w:t>
      </w:r>
      <w:r>
        <w:rPr>
          <w:b/>
        </w:rPr>
        <w:t xml:space="preserve"> района Санкт-Петербурга </w:t>
      </w:r>
    </w:p>
    <w:p w:rsidR="00E207C0" w:rsidRDefault="00E207C0">
      <w:pPr>
        <w:spacing w:after="0" w:line="259" w:lineRule="auto"/>
        <w:ind w:left="284" w:firstLine="0"/>
        <w:jc w:val="left"/>
      </w:pPr>
    </w:p>
    <w:p w:rsidR="00E207C0" w:rsidRDefault="0001549A">
      <w:pPr>
        <w:ind w:left="-15"/>
      </w:pPr>
      <w:r>
        <w:t xml:space="preserve">Единый график оценочных процедур является эффективным способом планирования </w:t>
      </w:r>
      <w:r w:rsidR="002C3313">
        <w:t xml:space="preserve">и контроля </w:t>
      </w:r>
      <w:r>
        <w:t>работы</w:t>
      </w:r>
      <w:r w:rsidR="002C3313">
        <w:t xml:space="preserve"> в образовательном учреждении</w:t>
      </w:r>
      <w:r>
        <w:t>,</w:t>
      </w:r>
      <w:r w:rsidR="00B612BB">
        <w:t xml:space="preserve"> </w:t>
      </w:r>
      <w:r>
        <w:t>позволяющим</w:t>
      </w:r>
      <w:r w:rsidR="002C3313">
        <w:t xml:space="preserve"> систематизировать и</w:t>
      </w:r>
      <w:r>
        <w:t xml:space="preserve"> минимизировать нагрузку обучающихся. </w:t>
      </w:r>
    </w:p>
    <w:p w:rsidR="00B612BB" w:rsidRPr="00EC691E" w:rsidRDefault="0001549A">
      <w:pPr>
        <w:ind w:left="-15"/>
        <w:rPr>
          <w:b/>
        </w:rPr>
      </w:pPr>
      <w:r>
        <w:t>Единый график оценочных процедур разработан на основании Федерального закона "Об образовании в Российской Федерации" № 273  ФЗ от 29.12.2012, Федерального государственного стандарта начального общего образования</w:t>
      </w:r>
      <w:r w:rsidR="00B612BB">
        <w:t xml:space="preserve"> </w:t>
      </w:r>
      <w:r w:rsidR="00B55080">
        <w:t>(Приказ Минпросвещения России от 18.05.2023 № 372 «Об утверждении Федеральной образовательной программы начального общего образования»)</w:t>
      </w:r>
      <w:r>
        <w:t>, основного общего образования</w:t>
      </w:r>
      <w:r w:rsidR="00B612BB">
        <w:t xml:space="preserve"> </w:t>
      </w:r>
      <w:r w:rsidR="00B55080">
        <w:t>(Приказ Минпросвещения России от 18.05.2023 № 370 «Об утверждении Федеральной образовательной программы основного общего образования»)</w:t>
      </w:r>
      <w:r>
        <w:t>, среднего общего образования</w:t>
      </w:r>
      <w:r w:rsidR="00B612BB">
        <w:t xml:space="preserve"> </w:t>
      </w:r>
      <w:r w:rsidR="00B55080">
        <w:t>(Приказ Минпросвещения России от 18.05.2023 № 371 «Об утверждении Федеральной образовательной программы среднего общего образования»)</w:t>
      </w:r>
      <w:r>
        <w:t>, основной образовательной программы НОО, ООО, СОО ГБОУ школы №</w:t>
      </w:r>
      <w:r w:rsidR="00120C93">
        <w:t xml:space="preserve"> 76 </w:t>
      </w:r>
      <w:r w:rsidR="002C3313">
        <w:t>Выборгского</w:t>
      </w:r>
      <w:r>
        <w:t xml:space="preserve"> района Санкт-Петербурга, Положения о текущем контроле и промежуточной аттестации ГБОУ школы №</w:t>
      </w:r>
      <w:r w:rsidR="00120C93">
        <w:t xml:space="preserve"> 76 </w:t>
      </w:r>
      <w:r w:rsidR="002C3313">
        <w:t>Выборгского</w:t>
      </w:r>
      <w:r>
        <w:t xml:space="preserve"> района Санкт-Петербурга </w:t>
      </w:r>
      <w:r w:rsidRPr="000A4536">
        <w:rPr>
          <w:color w:val="auto"/>
        </w:rPr>
        <w:t>(утв. Приказом №</w:t>
      </w:r>
      <w:r w:rsidR="00BB28C1">
        <w:rPr>
          <w:color w:val="auto"/>
        </w:rPr>
        <w:t xml:space="preserve"> 131 от 20.08.2025 </w:t>
      </w:r>
      <w:r w:rsidR="000A4536" w:rsidRPr="000A4536">
        <w:rPr>
          <w:color w:val="auto"/>
        </w:rPr>
        <w:t>г.)</w:t>
      </w:r>
      <w:r w:rsidR="00B612BB">
        <w:t>,</w:t>
      </w:r>
      <w:r>
        <w:t xml:space="preserve"> </w:t>
      </w:r>
      <w:r w:rsidR="00B55080">
        <w:t>Постановлением Правительства РФ от 30.04.2024 № 556 «Об утверждении перечня мероприятий по оценке качества образования и Правил проведения мероприятий по оценке качества образования»</w:t>
      </w:r>
      <w:r w:rsidR="00BB28C1">
        <w:t xml:space="preserve">, </w:t>
      </w:r>
      <w:r w:rsidR="00BB28C1">
        <w:rPr>
          <w:rStyle w:val="a3"/>
          <w:b w:val="0"/>
          <w:shd w:val="clear" w:color="auto" w:fill="FFFFFF"/>
        </w:rPr>
        <w:t>п</w:t>
      </w:r>
      <w:r w:rsidR="00BB28C1" w:rsidRPr="00BB28C1">
        <w:rPr>
          <w:rStyle w:val="a3"/>
          <w:b w:val="0"/>
          <w:shd w:val="clear" w:color="auto" w:fill="FFFFFF"/>
        </w:rPr>
        <w:t>риказ</w:t>
      </w:r>
      <w:r w:rsidR="00EC691E">
        <w:rPr>
          <w:rStyle w:val="a3"/>
          <w:b w:val="0"/>
          <w:shd w:val="clear" w:color="auto" w:fill="FFFFFF"/>
        </w:rPr>
        <w:t>а</w:t>
      </w:r>
      <w:r w:rsidR="00BB28C1" w:rsidRPr="00BB28C1">
        <w:rPr>
          <w:rStyle w:val="a3"/>
          <w:b w:val="0"/>
          <w:shd w:val="clear" w:color="auto" w:fill="FFFFFF"/>
        </w:rPr>
        <w:t xml:space="preserve"> от 09.10.2024 № 704</w:t>
      </w:r>
      <w:r w:rsidR="00BB28C1" w:rsidRPr="00BB28C1">
        <w:rPr>
          <w:b/>
          <w:shd w:val="clear" w:color="auto" w:fill="FFFFFF"/>
        </w:rPr>
        <w:t> </w:t>
      </w:r>
      <w:r w:rsidR="00EC691E" w:rsidRPr="00EC691E">
        <w:rPr>
          <w:rStyle w:val="a3"/>
          <w:b w:val="0"/>
          <w:shd w:val="clear" w:color="auto" w:fill="FFFFFF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</w:p>
    <w:p w:rsidR="00E207C0" w:rsidRDefault="0001549A">
      <w:pPr>
        <w:ind w:left="-15"/>
      </w:pPr>
      <w:r>
        <w:t xml:space="preserve">В соответствии с Рекомендациями, единый график оценочных процедур содержит контрольные, проверочные и диагностические работы, которые выполняются всеми обучающимися в классе одновременно и длительность которых составляет не менее тридцати минут. Все перечисленные виды работ называются оценочными процедурами. </w:t>
      </w:r>
    </w:p>
    <w:p w:rsidR="00E207C0" w:rsidRDefault="0001549A">
      <w:pPr>
        <w:ind w:left="-15"/>
      </w:pPr>
      <w:r>
        <w:t xml:space="preserve">Под контрольной или проверочной работой понимается форма текущего контроля успеваемости или промежуточной аттестации обучающихся, реализуемая в рамках образовательного процесса в ГБОУ № </w:t>
      </w:r>
      <w:r w:rsidR="000A4536">
        <w:t xml:space="preserve">76 </w:t>
      </w:r>
      <w:r w:rsidR="002C3313">
        <w:t>Выборгского</w:t>
      </w:r>
      <w:r>
        <w:t xml:space="preserve"> района Санкт-Петербурга (далее – Школа) и нацеленная на оценку достижения каждым обучающимся и/или группой</w:t>
      </w:r>
      <w:r w:rsidR="00FA6E1C">
        <w:t xml:space="preserve"> </w:t>
      </w:r>
      <w:r>
        <w:t xml:space="preserve">обучающихся требований к предметным и/или метапредметным результатам обучения в соответствии с федеральными государственными образовательными стандартами начального общего, основного общего и среднего общего образования (далее — ФГОС) при освоении образовательной программы, в том числе отдельной части или всего объема учебного предмета, курса, дисциплины (модуля) образовательной программы. </w:t>
      </w:r>
    </w:p>
    <w:p w:rsidR="00E207C0" w:rsidRDefault="0001549A">
      <w:pPr>
        <w:ind w:left="-15"/>
      </w:pPr>
      <w:r>
        <w:t xml:space="preserve">Под диагностической работой понимается форма оценки или мониторинга результатов обучения, реализуемая в рамках учебного процесса в общеобразовательной организации и нацеленная на выявление и изучение уровня и качества подготовки обучающихся, включая достижение каждым обучающимся и/или группой обучающихся (классом, всеми классами) требований к предметным и/или метапредметным, и/или личностным результатам обучения в соответствии. </w:t>
      </w:r>
    </w:p>
    <w:p w:rsidR="00E207C0" w:rsidRDefault="0001549A">
      <w:pPr>
        <w:ind w:left="-15"/>
      </w:pPr>
      <w:r>
        <w:lastRenderedPageBreak/>
        <w:t>В графике оценочных процедур отражены оценочные процедуры трех уровней:</w:t>
      </w:r>
      <w:r w:rsidR="00EC691E">
        <w:t xml:space="preserve"> </w:t>
      </w:r>
      <w:r>
        <w:t xml:space="preserve">федеральные оценочные процедуры, региональные оценочные процедуры, оценочные процедуры, проводимые в Школе. </w:t>
      </w:r>
    </w:p>
    <w:p w:rsidR="002C3313" w:rsidRDefault="0001549A" w:rsidP="002C3313">
      <w:pPr>
        <w:spacing w:after="22" w:line="259" w:lineRule="auto"/>
        <w:ind w:right="6" w:firstLine="0"/>
        <w:jc w:val="left"/>
        <w:rPr>
          <w:i/>
        </w:rPr>
      </w:pPr>
      <w:r>
        <w:rPr>
          <w:u w:val="single" w:color="000000"/>
        </w:rPr>
        <w:t>Федеральные оценочные процедуры</w:t>
      </w:r>
      <w:r>
        <w:rPr>
          <w:i/>
        </w:rPr>
        <w:t>.</w:t>
      </w:r>
    </w:p>
    <w:p w:rsidR="00E207C0" w:rsidRDefault="0001549A" w:rsidP="002C3313">
      <w:pPr>
        <w:spacing w:after="22" w:line="259" w:lineRule="auto"/>
        <w:ind w:right="6" w:firstLine="284"/>
      </w:pPr>
      <w:r>
        <w:t>Согласно части 3 статьи 97 Федерального закона от 29.12.2012 №273-ФЗ «Об образовании в Российской Федерации» (далее — Федеральный</w:t>
      </w:r>
      <w:r w:rsidR="00B612BB">
        <w:t xml:space="preserve"> </w:t>
      </w:r>
      <w:r>
        <w:t>закон № 273-ФЗ)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результатов, в том числе в рамках оценки качества образования, условиями осуществления образовательной деятельности, контингентом обучающихся, учебными и внеучебными достижениями обучающихся, профессиональными достижениями выпускников организаций, осуществляющих</w:t>
      </w:r>
      <w:r w:rsidR="00B612BB">
        <w:t xml:space="preserve"> </w:t>
      </w:r>
      <w:r>
        <w:t>образовательную деятельность,</w:t>
      </w:r>
      <w:r w:rsidR="00B612BB">
        <w:t xml:space="preserve"> </w:t>
      </w:r>
      <w:r>
        <w:t xml:space="preserve">состоянием сети организаций, осуществляющих образовательную деятельность. </w:t>
      </w:r>
    </w:p>
    <w:p w:rsidR="000335F5" w:rsidRDefault="0001549A" w:rsidP="000335F5">
      <w:pPr>
        <w:ind w:left="-15"/>
      </w:pPr>
      <w:r>
        <w:t xml:space="preserve">Организация мониторинга системы образования осуществляется федеральными органами исполнительной власти и органами исполнительной власти субъектов Российской Федерации, осуществляющими государственное управление в сфере образования, органами местного самоуправления, осуществляющими управление в сфере образования (часть 4 статьи 97 Федерального закона № 273-ФЗ). </w:t>
      </w:r>
    </w:p>
    <w:p w:rsidR="000335F5" w:rsidRPr="000335F5" w:rsidRDefault="000335F5" w:rsidP="000335F5">
      <w:pPr>
        <w:pStyle w:val="Default"/>
        <w:jc w:val="both"/>
      </w:pPr>
      <w:r w:rsidRPr="000335F5">
        <w:t xml:space="preserve"> Реализация полномочий,</w:t>
      </w:r>
      <w:r w:rsidR="00B612BB">
        <w:t xml:space="preserve"> </w:t>
      </w:r>
      <w:r w:rsidRPr="000335F5">
        <w:t>осуществляется Федеральной службой по надзору в сфере образования и науки.</w:t>
      </w:r>
      <w:r>
        <w:t xml:space="preserve"> Согласно Постановлению Правительства РФ от 30.04.2024 № 556 «Об утверждении перечня мероприятий по оценке качества образования и Правил проведения мероприятий по оценке качества образования»,м</w:t>
      </w:r>
      <w:r w:rsidRPr="000335F5">
        <w:t xml:space="preserve">ероприятия по оценке качества образования проводятся в рамках осуществления мониторинга системы образования в целях: </w:t>
      </w:r>
    </w:p>
    <w:p w:rsidR="000335F5" w:rsidRPr="000335F5" w:rsidRDefault="000335F5" w:rsidP="000335F5">
      <w:pPr>
        <w:pStyle w:val="Default"/>
        <w:jc w:val="both"/>
      </w:pPr>
      <w:r w:rsidRPr="000335F5">
        <w:t xml:space="preserve">а) обеспечения единства образовательного пространства в Российской Федерации; </w:t>
      </w:r>
    </w:p>
    <w:p w:rsidR="000335F5" w:rsidRPr="000335F5" w:rsidRDefault="000335F5" w:rsidP="000335F5">
      <w:pPr>
        <w:pStyle w:val="Default"/>
        <w:jc w:val="both"/>
      </w:pPr>
      <w:r w:rsidRPr="000335F5">
        <w:t xml:space="preserve">б) обеспечения государственных гарантий уровня и качества образования на основе единства обязательных требований к результатам освоения основных образовательных программ в соответствии с федеральными государственными образовательными стандартами и федеральными основными общеобразовательными программами. </w:t>
      </w:r>
    </w:p>
    <w:p w:rsidR="000335F5" w:rsidRDefault="000335F5" w:rsidP="000335F5">
      <w:pPr>
        <w:ind w:left="-15" w:firstLine="441"/>
        <w:rPr>
          <w:szCs w:val="24"/>
        </w:rPr>
      </w:pPr>
      <w:r w:rsidRPr="000335F5">
        <w:rPr>
          <w:szCs w:val="24"/>
        </w:rPr>
        <w:t>Национальные сопоставительные исследования качества общего образования (далее - национальные исследования) проводятся в целях оценки достижения обучающимися личностных, предметных, метапредметных результатов освоения основных образовательных программ, оценки воспитательной работы образовательной организации и оценки уровня функциональной грамотности обучающихся.</w:t>
      </w:r>
    </w:p>
    <w:p w:rsidR="000335F5" w:rsidRDefault="000335F5" w:rsidP="000335F5">
      <w:pPr>
        <w:pStyle w:val="Default"/>
        <w:ind w:firstLine="567"/>
        <w:jc w:val="both"/>
      </w:pPr>
      <w:r w:rsidRPr="000335F5">
        <w:t xml:space="preserve">Международные сопоставительные исследования качества общего образования (далее - международные исследования) проводятся в целях непрерывного системного анализа и оценки состояния и перспектив развития системы образования Российской Федерации. </w:t>
      </w:r>
    </w:p>
    <w:p w:rsidR="00E207C0" w:rsidRDefault="0001549A">
      <w:pPr>
        <w:ind w:left="-15"/>
      </w:pPr>
      <w:r>
        <w:t xml:space="preserve">Таким образом, Рособрнадзор осуществляет мониторинг системы образования путем проведения на регулярной основе всероссийских проверочных работ, национальных исследований качества образования (диагностические работы), а также обеспечивает участие образовательных организаций Российской Федерации в международных сравнительных исследованиях качества образования (диагностические работы). </w:t>
      </w:r>
    </w:p>
    <w:p w:rsidR="00E207C0" w:rsidRDefault="0001549A">
      <w:pPr>
        <w:ind w:left="-15"/>
      </w:pPr>
      <w:r>
        <w:t>Результаты проводимых на федеральном уровне оценочных процедур используются в Школе для анализа и организации учебно-методической работы, а также в качестве аттестационной процедуры промежуточной аттестации обучающихся в образовательной организации.</w:t>
      </w:r>
      <w:r>
        <w:rPr>
          <w:vertAlign w:val="superscript"/>
        </w:rPr>
        <w:footnoteReference w:id="2"/>
      </w:r>
    </w:p>
    <w:p w:rsidR="00E207C0" w:rsidRDefault="0001549A">
      <w:pPr>
        <w:ind w:left="-15"/>
      </w:pPr>
      <w:r>
        <w:rPr>
          <w:u w:val="single" w:color="000000"/>
        </w:rPr>
        <w:t>Региональные оценочные процедуры</w:t>
      </w:r>
      <w:r>
        <w:rPr>
          <w:i/>
        </w:rPr>
        <w:t>.</w:t>
      </w:r>
      <w:r>
        <w:t xml:space="preserve"> Частью 1 статьи 8 Федерального закона № 273-ФЗ определены полномочия органов государственной власти субъектов Российской Федерации в сфере образования, среди которых: </w:t>
      </w:r>
    </w:p>
    <w:p w:rsidR="00E207C0" w:rsidRDefault="0001549A">
      <w:pPr>
        <w:numPr>
          <w:ilvl w:val="0"/>
          <w:numId w:val="1"/>
        </w:numPr>
      </w:pPr>
      <w:r>
        <w:lastRenderedPageBreak/>
        <w:t xml:space="preserve">разработка и реализация региональных программ развития образования с учетом региональных социально-экономических, экологических, демографических, этнокультурных и других особенностей субъектов Российской Федерации; </w:t>
      </w:r>
    </w:p>
    <w:p w:rsidR="00E207C0" w:rsidRDefault="0001549A">
      <w:pPr>
        <w:numPr>
          <w:ilvl w:val="0"/>
          <w:numId w:val="1"/>
        </w:numPr>
      </w:pPr>
      <w:r>
        <w:t xml:space="preserve">обеспечение осуществления мониторинга в системе образования на уровне субъектов Российской Федерации. </w:t>
      </w:r>
    </w:p>
    <w:p w:rsidR="00E207C0" w:rsidRDefault="0001549A">
      <w:pPr>
        <w:ind w:left="-15"/>
      </w:pPr>
      <w:r>
        <w:t>В Санкт-Петербурге принята практика проведения оценочных процедур регионального уровня. Организация региональных диагностических работ регламентируется Порядком проведения региональных диагностических работ в государственных образовательных организациях Санкт-Петербурга, реализующих основные общеобразовательные программы, утверждаемым распоряжением Комитета по образованию Санкт-Петербурга ежегодно в начале учебного года</w:t>
      </w:r>
      <w:r>
        <w:rPr>
          <w:i/>
        </w:rPr>
        <w:t>.</w:t>
      </w:r>
    </w:p>
    <w:p w:rsidR="00E207C0" w:rsidRDefault="0001549A">
      <w:pPr>
        <w:ind w:left="-15"/>
      </w:pPr>
      <w:r>
        <w:rPr>
          <w:u w:val="single" w:color="000000"/>
        </w:rPr>
        <w:t>Оценочные процедуры, проводимые Школой</w:t>
      </w:r>
      <w:r>
        <w:rPr>
          <w:i/>
        </w:rPr>
        <w:t xml:space="preserve">. </w:t>
      </w:r>
      <w:r>
        <w:t xml:space="preserve">В соответствии с пунктом 10 части 3 статьи 28 Федерального закона №273-ФЗ осуществление текущего контроля успеваемости и промежуточной аттестации обучающихся, установление их форм, периодичности и порядка проведения относится к компетенции образовательной организации. </w:t>
      </w:r>
    </w:p>
    <w:p w:rsidR="00E207C0" w:rsidRDefault="0001549A">
      <w:pPr>
        <w:ind w:left="-15"/>
      </w:pPr>
      <w:r>
        <w:t>В соответствии с Порядком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</w:t>
      </w:r>
      <w:r w:rsidR="00FA6E1C">
        <w:t xml:space="preserve"> </w:t>
      </w:r>
      <w:r w:rsidR="000E1469">
        <w:t>(</w:t>
      </w:r>
      <w:r w:rsidR="006A6561">
        <w:t>Приказ Минпросвещения России от 18.05.2023 № 372 «Об утверждении Федеральной образовательной программы начального общего образования»</w:t>
      </w:r>
      <w:r w:rsidR="000E1469">
        <w:t xml:space="preserve"> п.19)</w:t>
      </w:r>
      <w:r>
        <w:t>, основного общего</w:t>
      </w:r>
      <w:r w:rsidR="000E1469">
        <w:t xml:space="preserve"> (Приказ Минпросвещения России от 18.05.2023 № 370 «Об утверждении Федеральной образовательной программы основного общего образования» п.18)</w:t>
      </w:r>
      <w:r>
        <w:t xml:space="preserve"> и среднего общего образования</w:t>
      </w:r>
      <w:r w:rsidR="000E1469">
        <w:t xml:space="preserve"> (Приказ Минпросвещения России от 18.05.2023 № 371 «Об утверждении Федеральной о</w:t>
      </w:r>
      <w:r w:rsidR="00B612BB">
        <w:t>бразовательной программы средне</w:t>
      </w:r>
      <w:r w:rsidR="000E1469">
        <w:t>го общего образования» п. 18)</w:t>
      </w:r>
      <w:r>
        <w:t xml:space="preserve">,  освоение 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 сопровождается текущим контролем успеваемости и промежуточной аттестацией обучающихся. </w:t>
      </w:r>
    </w:p>
    <w:p w:rsidR="00FA6E1C" w:rsidRDefault="0001549A">
      <w:pPr>
        <w:ind w:left="-15"/>
      </w:pPr>
      <w:r>
        <w:t xml:space="preserve">Формы, периодичность, порядок проведения текущего контроля успеваемости и промежуточной аттестации обучающихся определяются образовательной организацией самостоятельно. В ГБОУ школа № </w:t>
      </w:r>
      <w:r w:rsidR="000A4536">
        <w:t xml:space="preserve">76 </w:t>
      </w:r>
      <w:r w:rsidR="00D92302">
        <w:t>Выборгского</w:t>
      </w:r>
      <w:r>
        <w:t xml:space="preserve"> района Санкт-Петербурга они закреплены в </w:t>
      </w:r>
      <w:r w:rsidR="000A4536">
        <w:t>« Положении о системе оценок, формах, периодичности и порядке текущего контроля успеваемости и порядке проведения промежуточной аттестации»</w:t>
      </w:r>
      <w:r w:rsidR="00FA6E1C">
        <w:t>.</w:t>
      </w:r>
    </w:p>
    <w:p w:rsidR="00E207C0" w:rsidRDefault="0001549A">
      <w:pPr>
        <w:ind w:left="-15"/>
      </w:pPr>
      <w:r>
        <w:t xml:space="preserve">При разработке графика оценочных процедур учитывается наличие информации, получаемой в ходе федеральных оценочных процедур, исключается дублирование по содержанию различных оценочных процедур. </w:t>
      </w:r>
    </w:p>
    <w:p w:rsidR="00E207C0" w:rsidRDefault="0001549A">
      <w:pPr>
        <w:ind w:left="-15"/>
      </w:pPr>
      <w:r>
        <w:t xml:space="preserve">В целях упорядочивания системы оценочных процедур, проводимых в Школе, оценочные процедуры по каждому учебному предмету в одной параллели классов </w:t>
      </w:r>
      <w:r w:rsidRPr="00083B3E">
        <w:rPr>
          <w:b/>
        </w:rPr>
        <w:t>проводятся не чаще 1 раза в 2,5 недели.</w:t>
      </w:r>
      <w:r>
        <w:t xml:space="preserve"> При этом объем учебного времени, затрачиваемого на проведение оценочных процедур, </w:t>
      </w:r>
      <w:r w:rsidRPr="00083B3E">
        <w:rPr>
          <w:b/>
        </w:rPr>
        <w:t>не превышает 10% от всего объема учебного времени</w:t>
      </w:r>
      <w:r>
        <w:t>, отводимого на изучение конкретного учебного предмета в конкретной параллели в текущем учебном году.</w:t>
      </w:r>
      <w:r w:rsidR="00B612BB">
        <w:t xml:space="preserve"> </w:t>
      </w:r>
      <w:r>
        <w:t xml:space="preserve">Оценочные процедуры </w:t>
      </w:r>
      <w:r w:rsidRPr="00083B3E">
        <w:rPr>
          <w:b/>
        </w:rPr>
        <w:t>не проводятся на первом и последнем уроках</w:t>
      </w:r>
      <w:r>
        <w:t xml:space="preserve">, за исключением учебных предметов, по которым проводится не более 1 урока в неделю, причем этот урок является первым или последним в расписании. Для обучающихся одного класса не проводится более одной оценочной процедуры в день. Исключаются ситуации замещения полноценного учебного процесса в соответствии с образовательной программой многократным выполнением однотипных заданий конкретной оценочной процедуры, проведение «предварительных» контрольных или проверочных работ непосредственно перед планируемой датой проведения оценочной процедуры. </w:t>
      </w:r>
    </w:p>
    <w:p w:rsidR="00E207C0" w:rsidRDefault="0001549A">
      <w:pPr>
        <w:ind w:left="-15"/>
      </w:pPr>
      <w:r>
        <w:lastRenderedPageBreak/>
        <w:t>При проведении оценочной процедуры учитывается необходимость реализации в рамках учебного процесса таких этапов, как проверка работ обучающихся, формирование массива результатов оценочной процедуры, анализ результатов учителем, разбор ошибок, допущенных обучающимися при выполнении работы,</w:t>
      </w:r>
      <w:r w:rsidR="00B612BB">
        <w:t xml:space="preserve"> </w:t>
      </w:r>
      <w:r>
        <w:t xml:space="preserve">отработка выявленных проблем, при необходимости - повторение и закрепление материала. </w:t>
      </w:r>
    </w:p>
    <w:p w:rsidR="00E207C0" w:rsidRDefault="0001549A">
      <w:pPr>
        <w:ind w:left="-15"/>
      </w:pPr>
      <w:r>
        <w:t xml:space="preserve">Педагогам Школы не рекомендуется использовать для проведения оценочных процедур копии листов с заданиями, полученные в результате ксерографии. Могут использоваться материалы, распечатанные на принтере с высоким разрешением, учебники, записи на доске и т.п. </w:t>
      </w:r>
    </w:p>
    <w:p w:rsidR="00E207C0" w:rsidRDefault="00E207C0">
      <w:pPr>
        <w:spacing w:after="0" w:line="259" w:lineRule="auto"/>
        <w:ind w:left="284" w:firstLine="0"/>
        <w:jc w:val="left"/>
      </w:pPr>
    </w:p>
    <w:p w:rsidR="00E207C0" w:rsidRDefault="0001549A">
      <w:pPr>
        <w:ind w:left="-15"/>
      </w:pPr>
      <w:r>
        <w:t>Единый график оценочных процедур в Школе составляется на полугодие</w:t>
      </w:r>
      <w:r w:rsidR="00FA6E1C">
        <w:t xml:space="preserve">  </w:t>
      </w:r>
      <w:r>
        <w:t>и размещается на</w:t>
      </w:r>
      <w:r w:rsidR="000A4536">
        <w:t xml:space="preserve"> официальном сайте ГБОУ школа № 76 </w:t>
      </w:r>
      <w:r>
        <w:t xml:space="preserve"> на главной странице подраздела «Документы» раздела «Сведения об образовательной организации» в виде электронного документа не позднее, чем через две недели после начала учебного года или полугодия, на которое формируется график. </w:t>
      </w:r>
    </w:p>
    <w:p w:rsidR="00E207C0" w:rsidRDefault="0001549A">
      <w:pPr>
        <w:ind w:left="284" w:firstLine="0"/>
      </w:pPr>
      <w:r>
        <w:t xml:space="preserve">График может быть скорректирован при наличии изменений учебного плана, вызванных:  </w:t>
      </w:r>
    </w:p>
    <w:p w:rsidR="00E207C0" w:rsidRDefault="0001549A">
      <w:pPr>
        <w:numPr>
          <w:ilvl w:val="0"/>
          <w:numId w:val="2"/>
        </w:numPr>
      </w:pPr>
      <w:r>
        <w:t xml:space="preserve">эпидемиологической ситуацией; </w:t>
      </w:r>
    </w:p>
    <w:p w:rsidR="00E207C0" w:rsidRDefault="0001549A">
      <w:pPr>
        <w:numPr>
          <w:ilvl w:val="0"/>
          <w:numId w:val="2"/>
        </w:numPr>
      </w:pPr>
      <w:r>
        <w:t>участием ОО в проведении национальных или международных исследованиях качества образования в соответствии с Приказом</w:t>
      </w:r>
      <w:r w:rsidR="00B612BB">
        <w:t xml:space="preserve"> </w:t>
      </w:r>
      <w:r>
        <w:t xml:space="preserve">в случае, если такое участие согласовано после публикации школой графика; </w:t>
      </w:r>
    </w:p>
    <w:p w:rsidR="00E207C0" w:rsidRDefault="0001549A">
      <w:pPr>
        <w:numPr>
          <w:ilvl w:val="0"/>
          <w:numId w:val="2"/>
        </w:numPr>
      </w:pPr>
      <w:r>
        <w:t xml:space="preserve">другими значимыми причинами. </w:t>
      </w:r>
    </w:p>
    <w:p w:rsidR="00E207C0" w:rsidRDefault="0001549A">
      <w:pPr>
        <w:ind w:left="284" w:firstLine="0"/>
      </w:pPr>
      <w:r>
        <w:t xml:space="preserve">В случае корректировки графика на сайте ГБОУ школа № </w:t>
      </w:r>
      <w:r w:rsidR="000A4536">
        <w:t xml:space="preserve">76 </w:t>
      </w:r>
      <w:r>
        <w:t xml:space="preserve"> размещается его актуальная </w:t>
      </w:r>
    </w:p>
    <w:p w:rsidR="00E207C0" w:rsidRDefault="0001549A">
      <w:pPr>
        <w:ind w:left="-15" w:firstLine="0"/>
      </w:pPr>
      <w:r>
        <w:t>версия в срок не позднее 7 дней до начала проведения оценочной процедуры</w:t>
      </w:r>
      <w:r>
        <w:rPr>
          <w:vertAlign w:val="superscript"/>
        </w:rPr>
        <w:footnoteReference w:id="3"/>
      </w:r>
      <w:r>
        <w:t xml:space="preserve">. </w:t>
      </w:r>
    </w:p>
    <w:p w:rsidR="00D92302" w:rsidRDefault="00D92302">
      <w:pPr>
        <w:ind w:left="-15" w:firstLine="0"/>
      </w:pPr>
    </w:p>
    <w:p w:rsidR="00D92302" w:rsidRDefault="00D92302" w:rsidP="00083B3E">
      <w:pPr>
        <w:ind w:left="-15" w:firstLine="0"/>
        <w:rPr>
          <w:i/>
        </w:rPr>
      </w:pPr>
      <w:r w:rsidRPr="00D92302">
        <w:rPr>
          <w:i/>
        </w:rPr>
        <w:t>Принятые сокращения в графике оценочных процедур</w:t>
      </w:r>
      <w:r>
        <w:rPr>
          <w:i/>
        </w:rPr>
        <w:t>:</w:t>
      </w:r>
    </w:p>
    <w:p w:rsidR="00D92302" w:rsidRDefault="00D92302">
      <w:pPr>
        <w:ind w:left="-15" w:firstLine="0"/>
        <w:rPr>
          <w:i/>
        </w:rPr>
      </w:pPr>
      <w:r>
        <w:rPr>
          <w:i/>
        </w:rPr>
        <w:t>ВПР – всероссийские проверочные работы</w:t>
      </w:r>
    </w:p>
    <w:p w:rsidR="00D92302" w:rsidRDefault="00D92302">
      <w:pPr>
        <w:ind w:left="-15" w:firstLine="0"/>
        <w:rPr>
          <w:i/>
        </w:rPr>
      </w:pPr>
      <w:r>
        <w:rPr>
          <w:i/>
        </w:rPr>
        <w:t>РМ – региональный мониторинг</w:t>
      </w:r>
    </w:p>
    <w:p w:rsidR="00D92302" w:rsidRDefault="00D92302">
      <w:pPr>
        <w:ind w:left="-15" w:firstLine="0"/>
        <w:rPr>
          <w:i/>
        </w:rPr>
      </w:pPr>
      <w:r>
        <w:rPr>
          <w:i/>
        </w:rPr>
        <w:t>СД – стартовая диагностика</w:t>
      </w:r>
    </w:p>
    <w:p w:rsidR="00D92302" w:rsidRDefault="00D92302">
      <w:pPr>
        <w:ind w:left="-15" w:firstLine="0"/>
        <w:rPr>
          <w:i/>
        </w:rPr>
      </w:pPr>
      <w:r>
        <w:rPr>
          <w:i/>
        </w:rPr>
        <w:t>ВК – входной контроль</w:t>
      </w:r>
      <w:r w:rsidR="00A70597">
        <w:rPr>
          <w:i/>
        </w:rPr>
        <w:t xml:space="preserve"> (ВКкр, ВКпр, ВКдр)</w:t>
      </w:r>
    </w:p>
    <w:p w:rsidR="00A70597" w:rsidRDefault="000A4536" w:rsidP="00A70597">
      <w:pPr>
        <w:ind w:left="-15" w:firstLine="0"/>
        <w:rPr>
          <w:i/>
        </w:rPr>
      </w:pPr>
      <w:r>
        <w:rPr>
          <w:i/>
        </w:rPr>
        <w:t>ПК-промежуточный контроль (ПКкр, ПКпр, П</w:t>
      </w:r>
      <w:r w:rsidR="00A70597">
        <w:rPr>
          <w:i/>
        </w:rPr>
        <w:t>Кдр)</w:t>
      </w:r>
    </w:p>
    <w:p w:rsidR="00083B3E" w:rsidRDefault="00A70597" w:rsidP="00083B3E">
      <w:pPr>
        <w:ind w:left="-15" w:firstLine="0"/>
        <w:rPr>
          <w:i/>
        </w:rPr>
      </w:pPr>
      <w:r>
        <w:rPr>
          <w:i/>
        </w:rPr>
        <w:t>ИК – итоговый контроль</w:t>
      </w:r>
      <w:r w:rsidR="000A4536">
        <w:rPr>
          <w:i/>
        </w:rPr>
        <w:t>(ИКкр, ИКпр, И</w:t>
      </w:r>
      <w:r w:rsidR="00083B3E">
        <w:rPr>
          <w:i/>
        </w:rPr>
        <w:t>Кдр)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>Кр – контрольная работа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>Пр – проверочная работа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>Др – диагностическая работа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>ФГ -работы по функциональной грамотности: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 xml:space="preserve"> ФЧГ- функциональная читательская грамотность,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>ФМГ- функциональная математическая грамотность,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 xml:space="preserve">ФЕНГ- функциональная естественнонаучная грамотность, 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 xml:space="preserve">ФФГ- функциональная финансовая грамотность, 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 xml:space="preserve">ФГКМ – креативное мышление, </w:t>
      </w:r>
    </w:p>
    <w:p w:rsidR="00083B3E" w:rsidRDefault="00083B3E" w:rsidP="00083B3E">
      <w:pPr>
        <w:ind w:left="-15" w:firstLine="0"/>
        <w:rPr>
          <w:i/>
        </w:rPr>
      </w:pPr>
      <w:r>
        <w:rPr>
          <w:i/>
        </w:rPr>
        <w:t>ФГГК- глобальные компетенции</w:t>
      </w:r>
    </w:p>
    <w:p w:rsidR="00A70597" w:rsidRPr="00D92302" w:rsidRDefault="00FA6E1C">
      <w:pPr>
        <w:ind w:left="-15" w:firstLine="0"/>
        <w:rPr>
          <w:i/>
        </w:rPr>
      </w:pPr>
      <w:r>
        <w:rPr>
          <w:i/>
        </w:rPr>
        <w:t>НСИ – национальные сопоставительные исследования</w:t>
      </w:r>
    </w:p>
    <w:p w:rsidR="00E207C0" w:rsidRDefault="00E207C0">
      <w:pPr>
        <w:spacing w:after="0" w:line="259" w:lineRule="auto"/>
        <w:ind w:left="284" w:firstLine="0"/>
        <w:jc w:val="left"/>
      </w:pPr>
    </w:p>
    <w:p w:rsidR="00E207C0" w:rsidRDefault="00E207C0">
      <w:pPr>
        <w:spacing w:after="0" w:line="259" w:lineRule="auto"/>
        <w:ind w:left="284" w:firstLine="0"/>
        <w:jc w:val="left"/>
      </w:pPr>
    </w:p>
    <w:p w:rsidR="00E207C0" w:rsidRDefault="00E207C0">
      <w:pPr>
        <w:spacing w:after="0" w:line="259" w:lineRule="auto"/>
        <w:ind w:left="284" w:firstLine="0"/>
        <w:jc w:val="left"/>
      </w:pPr>
    </w:p>
    <w:p w:rsidR="00E207C0" w:rsidRDefault="00E207C0" w:rsidP="00B612BB">
      <w:pPr>
        <w:spacing w:after="0" w:line="259" w:lineRule="auto"/>
        <w:ind w:firstLine="0"/>
        <w:jc w:val="left"/>
      </w:pPr>
    </w:p>
    <w:sectPr w:rsidR="00E207C0" w:rsidSect="00DF7AE4">
      <w:pgSz w:w="11906" w:h="16838"/>
      <w:pgMar w:top="1177" w:right="844" w:bottom="1148" w:left="99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781" w:rsidRDefault="00DC2781">
      <w:pPr>
        <w:spacing w:after="0" w:line="240" w:lineRule="auto"/>
      </w:pPr>
      <w:r>
        <w:separator/>
      </w:r>
    </w:p>
  </w:endnote>
  <w:endnote w:type="continuationSeparator" w:id="1">
    <w:p w:rsidR="00DC2781" w:rsidRDefault="00DC2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781" w:rsidRDefault="00DC2781">
      <w:pPr>
        <w:spacing w:after="0" w:line="259" w:lineRule="auto"/>
        <w:ind w:firstLine="0"/>
        <w:jc w:val="left"/>
      </w:pPr>
      <w:r>
        <w:separator/>
      </w:r>
    </w:p>
  </w:footnote>
  <w:footnote w:type="continuationSeparator" w:id="1">
    <w:p w:rsidR="00DC2781" w:rsidRDefault="00DC2781">
      <w:pPr>
        <w:spacing w:after="0" w:line="259" w:lineRule="auto"/>
        <w:ind w:firstLine="0"/>
        <w:jc w:val="left"/>
      </w:pPr>
      <w:r>
        <w:continuationSeparator/>
      </w:r>
    </w:p>
  </w:footnote>
  <w:footnote w:id="2">
    <w:p w:rsidR="00E207C0" w:rsidRDefault="0001549A">
      <w:pPr>
        <w:pStyle w:val="footnotedescription"/>
        <w:spacing w:after="0"/>
      </w:pPr>
      <w:r>
        <w:rPr>
          <w:rStyle w:val="footnotemark"/>
        </w:rPr>
        <w:footnoteRef/>
      </w:r>
      <w:r>
        <w:rPr>
          <w:sz w:val="16"/>
        </w:rPr>
        <w:t>В соответствии с локальными актами</w:t>
      </w:r>
    </w:p>
  </w:footnote>
  <w:footnote w:id="3">
    <w:p w:rsidR="00E207C0" w:rsidRDefault="0001549A">
      <w:pPr>
        <w:pStyle w:val="footnotedescription"/>
        <w:spacing w:after="0"/>
      </w:pPr>
      <w:r>
        <w:rPr>
          <w:rStyle w:val="footnotemark"/>
        </w:rPr>
        <w:footnoteRef/>
      </w:r>
      <w:r>
        <w:t>ОпределяетсяШколойвзависимостиотусловий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34A9E"/>
    <w:multiLevelType w:val="hybridMultilevel"/>
    <w:tmpl w:val="892E191A"/>
    <w:lvl w:ilvl="0" w:tplc="40ECF23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AA289E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3EACC6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1C5A18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0B25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4AE2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2C9B9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9A7C2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0E8A6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CCD33B8"/>
    <w:multiLevelType w:val="hybridMultilevel"/>
    <w:tmpl w:val="A470CA1C"/>
    <w:lvl w:ilvl="0" w:tplc="2FA68446">
      <w:start w:val="1"/>
      <w:numFmt w:val="bullet"/>
      <w:lvlText w:val="-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2A294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C4E2C8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14082E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6AC032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581EF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880B52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4CE59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8C0A8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07C0"/>
    <w:rsid w:val="0001549A"/>
    <w:rsid w:val="00016AE3"/>
    <w:rsid w:val="000335F5"/>
    <w:rsid w:val="00083B3E"/>
    <w:rsid w:val="000A4536"/>
    <w:rsid w:val="000E1469"/>
    <w:rsid w:val="00120C93"/>
    <w:rsid w:val="001D36E1"/>
    <w:rsid w:val="002C3313"/>
    <w:rsid w:val="00430AF2"/>
    <w:rsid w:val="005D47F1"/>
    <w:rsid w:val="006A6561"/>
    <w:rsid w:val="007E2332"/>
    <w:rsid w:val="00857346"/>
    <w:rsid w:val="00A67928"/>
    <w:rsid w:val="00A70597"/>
    <w:rsid w:val="00AB729F"/>
    <w:rsid w:val="00B55080"/>
    <w:rsid w:val="00B612BB"/>
    <w:rsid w:val="00BB28C1"/>
    <w:rsid w:val="00D76F4D"/>
    <w:rsid w:val="00D92302"/>
    <w:rsid w:val="00DC2781"/>
    <w:rsid w:val="00DF7AE4"/>
    <w:rsid w:val="00E207C0"/>
    <w:rsid w:val="00E74EDA"/>
    <w:rsid w:val="00EA06CC"/>
    <w:rsid w:val="00EC691E"/>
    <w:rsid w:val="00FA6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AE4"/>
    <w:pPr>
      <w:spacing w:after="16" w:line="267" w:lineRule="auto"/>
      <w:ind w:firstLine="27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DF7AE4"/>
    <w:pPr>
      <w:spacing w:after="17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sid w:val="00DF7AE4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sid w:val="00DF7AE4"/>
    <w:rPr>
      <w:rFonts w:ascii="Calibri" w:eastAsia="Calibri" w:hAnsi="Calibri" w:cs="Calibri"/>
      <w:color w:val="000000"/>
      <w:sz w:val="18"/>
      <w:vertAlign w:val="superscript"/>
    </w:rPr>
  </w:style>
  <w:style w:type="paragraph" w:customStyle="1" w:styleId="Default">
    <w:name w:val="Default"/>
    <w:rsid w:val="000335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B28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Методист_2</dc:creator>
  <cp:keywords/>
  <cp:lastModifiedBy>kuratova</cp:lastModifiedBy>
  <cp:revision>11</cp:revision>
  <cp:lastPrinted>2024-09-11T09:19:00Z</cp:lastPrinted>
  <dcterms:created xsi:type="dcterms:W3CDTF">2024-08-26T08:54:00Z</dcterms:created>
  <dcterms:modified xsi:type="dcterms:W3CDTF">2026-09-11T09:02:00Z</dcterms:modified>
</cp:coreProperties>
</file>